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Запрещено использовать слова: зарплата, работодатель, а также указывать уровень выплат по продуктам и использовать бренды партнеров в ключевых фразах и текстах объявлений.</w:t>
        <w:br w:type="textWrapping"/>
        <w:br w:type="textWrapping"/>
        <w:t xml:space="preserve">В названии компании используйте название с приставкой Workle Pro.</w:t>
        <w:br w:type="textWrapping"/>
        <w:br w:type="textWrapping"/>
        <w:t xml:space="preserve">Не обязательно использовать только представленные баннеры, нет ограничений по форматам и креативам объявлений, кроме соблюдения указанных правил и закона о рекламе.</w:t>
        <w:br w:type="textWrapping"/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Дисклеймер (не копировать подчеркнутое в объявления!)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Компания Workle Pro предоставляет возможность удаленной работы через интернет, дистанционную занятость с официальным доходом со всеми налоговыми отчислениями и выплатами в Пенсионный фонд. Мы выдаем официальные справки о доходе для банков и кредитных организаций, для виз и других целей.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У нас зарегистрировано уже более 3 000 000 пользователей, некоторые зарабатывают более 500 000 рублей в месяц.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Workle Pro не является прямым работодателем и не обеспечивает трудоустройство непосредственно в Workle Pro и не платит зарплату. Внимательно с формулировками!</w:t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При этом сама работа - официальная. Это работа, заработок, подработка и т.п.</w:t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Не зарплата, а доход или заработок!</w:t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Workle Pro - это сервис по продвижению услуг компаний-партнеров, напрямую услуги по страхованию, банковскому делу, в сфере туризма и по остальным направлениям Workle Pro не оказывает.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Примеры заголовков</w:t>
      </w:r>
      <w:r w:rsidDel="00000000" w:rsidR="00000000" w:rsidRPr="00000000">
        <w:rPr>
          <w:rtl w:val="0"/>
        </w:rPr>
        <w:t xml:space="preserve"> (использовать можно, но не обязательно):</w:t>
        <w:br w:type="textWrapping"/>
        <w:br w:type="textWrapping"/>
        <w:t xml:space="preserve">Реальный заработок в интернете</w:t>
        <w:br w:type="textWrapping"/>
        <w:t xml:space="preserve">Сайт для заработка на дому</w:t>
        <w:br w:type="textWrapping"/>
        <w:t xml:space="preserve">Заработок без вложений</w:t>
        <w:br w:type="textWrapping"/>
        <w:t xml:space="preserve">Удаленная работа в интернете</w:t>
        <w:br w:type="textWrapping"/>
        <w:t xml:space="preserve">Официальная подработка на дому</w:t>
        <w:br w:type="textWrapping"/>
        <w:t xml:space="preserve">Работай на Workle Pro</w:t>
        <w:br w:type="textWrapping"/>
        <w:t xml:space="preserve">Заработок Денег в Интернете</w:t>
        <w:br w:type="textWrapping"/>
        <w:t xml:space="preserve">Подработка в Интернете Онлайн</w:t>
        <w:br w:type="textWrapping"/>
        <w:t xml:space="preserve">Платформа Онлайн Работы</w:t>
        <w:br w:type="textWrapping"/>
        <w:t xml:space="preserve">Работайте Дистанционно</w:t>
        <w:br w:type="textWrapping"/>
        <w:t xml:space="preserve">Работа на Дому Онлайн</w:t>
        <w:br w:type="textWrapping"/>
        <w:t xml:space="preserve">Дополнительный Доход</w:t>
        <w:br w:type="textWrapping"/>
        <w:br w:type="textWrapping"/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Примеры текстов</w:t>
      </w:r>
      <w:r w:rsidDel="00000000" w:rsidR="00000000" w:rsidRPr="00000000">
        <w:rPr>
          <w:rtl w:val="0"/>
        </w:rPr>
        <w:t xml:space="preserve"> (использовать можно, но не обязательно):</w:t>
        <w:br w:type="textWrapping"/>
        <w:br w:type="textWrapping"/>
        <w:t xml:space="preserve">Workle Pro – сервис официальной онлайн работы. Образование и опыт работы не требуются.</w:t>
        <w:br w:type="textWrapping"/>
        <w:br w:type="textWrapping"/>
        <w:t xml:space="preserve">Белый доход. Бесплатное обучение. Вывод на карту или банковский счет. Регистрируйтесь!</w:t>
        <w:br w:type="textWrapping"/>
        <w:br w:type="textWrapping"/>
        <w:t xml:space="preserve">Хотите стать фрилансером, начать свой бизнес и ни от кого не зависеть?</w:t>
        <w:br w:type="textWrapping"/>
        <w:br w:type="textWrapping"/>
        <w:t xml:space="preserve">Зарабатывайте деньги в интернете, не выходя из дома. Начните сегодня!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